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6" w:rsidRDefault="00D25552" w:rsidP="00034CDB">
      <w:pPr>
        <w:pStyle w:val="Default"/>
        <w:jc w:val="both"/>
        <w:rPr>
          <w:b/>
          <w:bCs/>
          <w:color w:val="003878"/>
          <w:sz w:val="28"/>
          <w:szCs w:val="28"/>
        </w:rPr>
      </w:pPr>
      <w:sdt>
        <w:sdtPr>
          <w:rPr>
            <w:b/>
            <w:bCs/>
            <w:color w:val="003878"/>
            <w:sz w:val="28"/>
            <w:szCs w:val="28"/>
          </w:rPr>
          <w:id w:val="-706256782"/>
          <w:placeholder>
            <w:docPart w:val="67BCCA82F57E48E9A66A996E9C7F5A1C"/>
          </w:placeholder>
          <w:showingPlcHdr/>
          <w:dropDownList>
            <w:listItem w:value="Wählen Sie ein Element aus."/>
            <w:listItem w:displayText="Erst" w:value="Erst"/>
            <w:listItem w:displayText="Zweit" w:value="Zweit"/>
          </w:dropDownList>
        </w:sdtPr>
        <w:sdtEndPr/>
        <w:sdtContent>
          <w:r w:rsidR="00ED1616">
            <w:rPr>
              <w:b/>
              <w:bCs/>
              <w:color w:val="003878"/>
              <w:sz w:val="28"/>
              <w:szCs w:val="28"/>
            </w:rPr>
            <w:t>Erst</w:t>
          </w:r>
        </w:sdtContent>
      </w:sdt>
      <w:sdt>
        <w:sdtPr>
          <w:rPr>
            <w:b/>
            <w:bCs/>
            <w:color w:val="003878"/>
            <w:sz w:val="28"/>
            <w:szCs w:val="28"/>
          </w:rPr>
          <w:id w:val="-1965889167"/>
          <w:lock w:val="contentLocked"/>
          <w:placeholder>
            <w:docPart w:val="906116E05DA94BC4B79B5E14443867BF"/>
          </w:placeholder>
          <w:group/>
        </w:sdtPr>
        <w:sdtEndPr/>
        <w:sdtContent>
          <w:r w:rsidR="00ED1616">
            <w:rPr>
              <w:b/>
              <w:bCs/>
              <w:color w:val="003878"/>
              <w:sz w:val="28"/>
              <w:szCs w:val="28"/>
            </w:rPr>
            <w:t>gutachten Thesis</w:t>
          </w:r>
        </w:sdtContent>
      </w:sdt>
    </w:p>
    <w:p w:rsidR="00B75E19" w:rsidRPr="00895D91" w:rsidRDefault="00B75E19" w:rsidP="00B75E19">
      <w:pPr>
        <w:rPr>
          <w:rFonts w:cs="Arial"/>
          <w:b/>
        </w:rPr>
      </w:pPr>
    </w:p>
    <w:p w:rsidR="005301B8" w:rsidRPr="008017E0" w:rsidRDefault="005301B8" w:rsidP="005301B8">
      <w:pPr>
        <w:tabs>
          <w:tab w:val="left" w:pos="6379"/>
        </w:tabs>
        <w:spacing w:after="60" w:line="280" w:lineRule="atLeast"/>
        <w:rPr>
          <w:szCs w:val="20"/>
        </w:rPr>
      </w:pPr>
      <w:r w:rsidRPr="008017E0">
        <w:rPr>
          <w:szCs w:val="20"/>
        </w:rPr>
        <w:t xml:space="preserve"> </w:t>
      </w: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2098"/>
        <w:gridCol w:w="2296"/>
      </w:tblGrid>
      <w:tr w:rsidR="005301B8" w:rsidRPr="00561F4B" w:rsidTr="00D65C23">
        <w:tc>
          <w:tcPr>
            <w:tcW w:w="5132" w:type="dxa"/>
            <w:shd w:val="clear" w:color="auto" w:fill="auto"/>
          </w:tcPr>
          <w:p w:rsidR="005301B8" w:rsidRPr="00561F4B" w:rsidRDefault="00ED1616" w:rsidP="006628D6">
            <w:pPr>
              <w:spacing w:before="60" w:after="60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5301B8" w:rsidRPr="006834E7" w:rsidRDefault="005301B8" w:rsidP="00ED05F5">
            <w:pPr>
              <w:ind w:left="64"/>
              <w:rPr>
                <w:sz w:val="22"/>
                <w:szCs w:val="22"/>
              </w:rPr>
            </w:pPr>
            <w:r w:rsidRPr="006834E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834E7">
              <w:rPr>
                <w:sz w:val="22"/>
                <w:szCs w:val="22"/>
              </w:rPr>
              <w:instrText xml:space="preserve"> FORMTEXT </w:instrText>
            </w:r>
            <w:r w:rsidRPr="006834E7">
              <w:rPr>
                <w:sz w:val="22"/>
                <w:szCs w:val="22"/>
              </w:rPr>
            </w:r>
            <w:r w:rsidRPr="006834E7">
              <w:rPr>
                <w:sz w:val="22"/>
                <w:szCs w:val="22"/>
              </w:rPr>
              <w:fldChar w:fldCharType="separate"/>
            </w:r>
            <w:r w:rsidRPr="006834E7">
              <w:rPr>
                <w:noProof/>
                <w:sz w:val="22"/>
                <w:szCs w:val="22"/>
              </w:rPr>
              <w:t> </w:t>
            </w:r>
            <w:r w:rsidRPr="006834E7">
              <w:rPr>
                <w:noProof/>
                <w:sz w:val="22"/>
                <w:szCs w:val="22"/>
              </w:rPr>
              <w:t> </w:t>
            </w:r>
            <w:r w:rsidRPr="006834E7">
              <w:rPr>
                <w:noProof/>
                <w:sz w:val="22"/>
                <w:szCs w:val="22"/>
              </w:rPr>
              <w:t> </w:t>
            </w:r>
            <w:r w:rsidRPr="006834E7">
              <w:rPr>
                <w:noProof/>
                <w:sz w:val="22"/>
                <w:szCs w:val="22"/>
              </w:rPr>
              <w:t> </w:t>
            </w:r>
            <w:r w:rsidRPr="006834E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98" w:type="dxa"/>
            <w:shd w:val="clear" w:color="auto" w:fill="auto"/>
          </w:tcPr>
          <w:p w:rsidR="00D65C23" w:rsidRPr="00561F4B" w:rsidRDefault="00D65C23" w:rsidP="00D65C2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</w:t>
            </w:r>
          </w:p>
          <w:p w:rsidR="005301B8" w:rsidRPr="006834E7" w:rsidRDefault="00D65C23" w:rsidP="00D65C23">
            <w:pPr>
              <w:rPr>
                <w:sz w:val="22"/>
                <w:szCs w:val="22"/>
              </w:rPr>
            </w:pPr>
            <w:r w:rsidRPr="00FD7C0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7C0B">
              <w:rPr>
                <w:sz w:val="22"/>
                <w:szCs w:val="22"/>
              </w:rPr>
              <w:instrText xml:space="preserve"> FORMTEXT </w:instrText>
            </w:r>
            <w:r w:rsidRPr="00FD7C0B">
              <w:rPr>
                <w:sz w:val="22"/>
                <w:szCs w:val="22"/>
              </w:rPr>
            </w:r>
            <w:r w:rsidRPr="00FD7C0B">
              <w:rPr>
                <w:sz w:val="22"/>
                <w:szCs w:val="22"/>
              </w:rPr>
              <w:fldChar w:fldCharType="separate"/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shd w:val="clear" w:color="auto" w:fill="auto"/>
          </w:tcPr>
          <w:p w:rsidR="005301B8" w:rsidRPr="00561F4B" w:rsidRDefault="00ED1616" w:rsidP="006834E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Studiengruppe</w:t>
            </w:r>
          </w:p>
          <w:p w:rsidR="005301B8" w:rsidRPr="00561F4B" w:rsidRDefault="005301B8" w:rsidP="00BC65BA">
            <w:pPr>
              <w:rPr>
                <w:szCs w:val="20"/>
              </w:rPr>
            </w:pPr>
            <w:r w:rsidRPr="00561F4B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61F4B">
              <w:rPr>
                <w:szCs w:val="20"/>
              </w:rPr>
              <w:instrText xml:space="preserve"> FORMTEXT </w:instrText>
            </w:r>
            <w:r w:rsidRPr="00561F4B">
              <w:rPr>
                <w:szCs w:val="20"/>
              </w:rPr>
            </w:r>
            <w:r w:rsidRPr="00561F4B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561F4B">
              <w:rPr>
                <w:szCs w:val="20"/>
              </w:rPr>
              <w:fldChar w:fldCharType="end"/>
            </w:r>
            <w:bookmarkEnd w:id="1"/>
          </w:p>
        </w:tc>
      </w:tr>
      <w:tr w:rsidR="00D65C23" w:rsidRPr="00561F4B" w:rsidTr="00291C9D">
        <w:tc>
          <w:tcPr>
            <w:tcW w:w="5132" w:type="dxa"/>
            <w:shd w:val="clear" w:color="auto" w:fill="auto"/>
          </w:tcPr>
          <w:p w:rsidR="00D65C23" w:rsidRPr="00561F4B" w:rsidRDefault="00D65C23" w:rsidP="006628D6">
            <w:pPr>
              <w:spacing w:before="60" w:after="60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Studiengang</w:t>
            </w:r>
          </w:p>
          <w:p w:rsidR="00D65C23" w:rsidRPr="00FD7C0B" w:rsidRDefault="00D65C23" w:rsidP="006628D6">
            <w:pPr>
              <w:ind w:left="64"/>
              <w:rPr>
                <w:sz w:val="22"/>
                <w:szCs w:val="22"/>
              </w:rPr>
            </w:pPr>
            <w:r w:rsidRPr="00FD7C0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7C0B">
              <w:rPr>
                <w:sz w:val="22"/>
                <w:szCs w:val="22"/>
              </w:rPr>
              <w:instrText xml:space="preserve"> FORMTEXT </w:instrText>
            </w:r>
            <w:r w:rsidRPr="00FD7C0B">
              <w:rPr>
                <w:sz w:val="22"/>
                <w:szCs w:val="22"/>
              </w:rPr>
            </w:r>
            <w:r w:rsidRPr="00FD7C0B">
              <w:rPr>
                <w:sz w:val="22"/>
                <w:szCs w:val="22"/>
              </w:rPr>
              <w:fldChar w:fldCharType="separate"/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65C23" w:rsidRPr="00561F4B" w:rsidRDefault="00D65C23" w:rsidP="006834E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Fachgebiet</w:t>
            </w:r>
          </w:p>
          <w:p w:rsidR="00D65C23" w:rsidRPr="00FD7C0B" w:rsidRDefault="00D65C23" w:rsidP="00034CDB">
            <w:pPr>
              <w:rPr>
                <w:sz w:val="22"/>
                <w:szCs w:val="22"/>
              </w:rPr>
            </w:pPr>
            <w:r w:rsidRPr="00FD7C0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7C0B">
              <w:rPr>
                <w:sz w:val="22"/>
                <w:szCs w:val="22"/>
              </w:rPr>
              <w:instrText xml:space="preserve"> FORMTEXT </w:instrText>
            </w:r>
            <w:r w:rsidRPr="00FD7C0B">
              <w:rPr>
                <w:sz w:val="22"/>
                <w:szCs w:val="22"/>
              </w:rPr>
            </w:r>
            <w:r w:rsidRPr="00FD7C0B">
              <w:rPr>
                <w:sz w:val="22"/>
                <w:szCs w:val="22"/>
              </w:rPr>
              <w:fldChar w:fldCharType="separate"/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sz w:val="22"/>
                <w:szCs w:val="22"/>
              </w:rPr>
              <w:fldChar w:fldCharType="end"/>
            </w:r>
          </w:p>
        </w:tc>
      </w:tr>
      <w:tr w:rsidR="00ED1616" w:rsidRPr="00561F4B" w:rsidTr="006628D6">
        <w:tc>
          <w:tcPr>
            <w:tcW w:w="9526" w:type="dxa"/>
            <w:gridSpan w:val="3"/>
            <w:shd w:val="clear" w:color="auto" w:fill="auto"/>
          </w:tcPr>
          <w:p w:rsidR="00ED1616" w:rsidRPr="00561F4B" w:rsidRDefault="00ED1616" w:rsidP="006628D6">
            <w:pPr>
              <w:spacing w:before="60" w:after="60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Titel Thesis</w:t>
            </w:r>
          </w:p>
          <w:p w:rsidR="00ED1616" w:rsidRPr="00561F4B" w:rsidRDefault="00ED1616" w:rsidP="00FD7C0B">
            <w:pPr>
              <w:ind w:left="64"/>
              <w:rPr>
                <w:szCs w:val="20"/>
              </w:rPr>
            </w:pPr>
            <w:r w:rsidRPr="00FD7C0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7C0B">
              <w:rPr>
                <w:sz w:val="22"/>
                <w:szCs w:val="22"/>
              </w:rPr>
              <w:instrText xml:space="preserve"> FORMTEXT </w:instrText>
            </w:r>
            <w:r w:rsidRPr="00FD7C0B">
              <w:rPr>
                <w:sz w:val="22"/>
                <w:szCs w:val="22"/>
              </w:rPr>
            </w:r>
            <w:r w:rsidRPr="00FD7C0B">
              <w:rPr>
                <w:sz w:val="22"/>
                <w:szCs w:val="22"/>
              </w:rPr>
              <w:fldChar w:fldCharType="separate"/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sz w:val="22"/>
                <w:szCs w:val="22"/>
              </w:rPr>
              <w:fldChar w:fldCharType="end"/>
            </w:r>
          </w:p>
        </w:tc>
      </w:tr>
      <w:tr w:rsidR="00ED1616" w:rsidRPr="00561F4B" w:rsidTr="006628D6">
        <w:tc>
          <w:tcPr>
            <w:tcW w:w="9526" w:type="dxa"/>
            <w:gridSpan w:val="3"/>
            <w:shd w:val="clear" w:color="auto" w:fill="auto"/>
          </w:tcPr>
          <w:p w:rsidR="00ED1616" w:rsidRPr="00561F4B" w:rsidRDefault="00ED1616" w:rsidP="006628D6">
            <w:pPr>
              <w:spacing w:before="60" w:after="60"/>
              <w:ind w:left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Gutachterin oder Gutachter</w:t>
            </w:r>
          </w:p>
          <w:p w:rsidR="00ED1616" w:rsidRPr="00561F4B" w:rsidRDefault="00ED1616" w:rsidP="00FD7C0B">
            <w:pPr>
              <w:ind w:left="64"/>
              <w:rPr>
                <w:szCs w:val="20"/>
              </w:rPr>
            </w:pPr>
            <w:r w:rsidRPr="00FD7C0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7C0B">
              <w:rPr>
                <w:sz w:val="22"/>
                <w:szCs w:val="22"/>
              </w:rPr>
              <w:instrText xml:space="preserve"> FORMTEXT </w:instrText>
            </w:r>
            <w:r w:rsidRPr="00FD7C0B">
              <w:rPr>
                <w:sz w:val="22"/>
                <w:szCs w:val="22"/>
              </w:rPr>
            </w:r>
            <w:r w:rsidRPr="00FD7C0B">
              <w:rPr>
                <w:sz w:val="22"/>
                <w:szCs w:val="22"/>
              </w:rPr>
              <w:fldChar w:fldCharType="separate"/>
            </w:r>
            <w:bookmarkStart w:id="2" w:name="_GoBack"/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r w:rsidRPr="00FD7C0B">
              <w:rPr>
                <w:noProof/>
                <w:sz w:val="22"/>
                <w:szCs w:val="22"/>
              </w:rPr>
              <w:t> </w:t>
            </w:r>
            <w:bookmarkEnd w:id="2"/>
            <w:r w:rsidRPr="00FD7C0B">
              <w:rPr>
                <w:sz w:val="22"/>
                <w:szCs w:val="22"/>
              </w:rPr>
              <w:fldChar w:fldCharType="end"/>
            </w:r>
          </w:p>
        </w:tc>
      </w:tr>
    </w:tbl>
    <w:p w:rsidR="00ED1616" w:rsidRPr="008017E0" w:rsidRDefault="00ED1616" w:rsidP="00ED1616">
      <w:pPr>
        <w:rPr>
          <w:szCs w:val="20"/>
        </w:rPr>
      </w:pPr>
    </w:p>
    <w:p w:rsidR="001A23D1" w:rsidRDefault="001A23D1" w:rsidP="005301B8">
      <w:pPr>
        <w:rPr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55CE1" w:rsidRPr="00561F4B" w:rsidTr="006628D6">
        <w:tc>
          <w:tcPr>
            <w:tcW w:w="9498" w:type="dxa"/>
            <w:shd w:val="clear" w:color="auto" w:fill="auto"/>
          </w:tcPr>
          <w:p w:rsidR="00F55CE1" w:rsidRPr="00F55CE1" w:rsidRDefault="00F55CE1" w:rsidP="00F55CE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47" w:hanging="347"/>
              <w:rPr>
                <w:szCs w:val="20"/>
              </w:rPr>
            </w:pPr>
            <w:r w:rsidRPr="00F55CE1">
              <w:rPr>
                <w:rFonts w:cs="Arial"/>
                <w:b/>
                <w:bCs/>
                <w:color w:val="000000"/>
                <w:sz w:val="24"/>
              </w:rPr>
              <w:t>Fachliche Leistung</w:t>
            </w:r>
          </w:p>
        </w:tc>
      </w:tr>
      <w:tr w:rsidR="00F55CE1" w:rsidRPr="00561F4B" w:rsidTr="006628D6">
        <w:tc>
          <w:tcPr>
            <w:tcW w:w="9498" w:type="dxa"/>
            <w:shd w:val="clear" w:color="auto" w:fill="auto"/>
          </w:tcPr>
          <w:p w:rsidR="00F55CE1" w:rsidRPr="00F70825" w:rsidRDefault="00F55CE1" w:rsidP="000F18BA">
            <w:pPr>
              <w:spacing w:before="120" w:after="120"/>
              <w:rPr>
                <w:sz w:val="22"/>
                <w:szCs w:val="22"/>
              </w:rPr>
            </w:pPr>
            <w:r w:rsidRPr="00F70825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825">
              <w:rPr>
                <w:sz w:val="22"/>
                <w:szCs w:val="22"/>
              </w:rPr>
              <w:instrText xml:space="preserve"> FORMTEXT </w:instrText>
            </w:r>
            <w:r w:rsidRPr="00F70825">
              <w:rPr>
                <w:sz w:val="22"/>
                <w:szCs w:val="22"/>
              </w:rPr>
            </w:r>
            <w:r w:rsidRPr="00F70825">
              <w:rPr>
                <w:sz w:val="22"/>
                <w:szCs w:val="22"/>
              </w:rPr>
              <w:fldChar w:fldCharType="separate"/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sz w:val="22"/>
                <w:szCs w:val="22"/>
              </w:rPr>
              <w:fldChar w:fldCharType="end"/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0F18BA" w:rsidRDefault="006628D6" w:rsidP="000F18B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47" w:hanging="347"/>
              <w:rPr>
                <w:rFonts w:cs="Arial"/>
                <w:b/>
                <w:bCs/>
                <w:color w:val="000000"/>
                <w:sz w:val="24"/>
              </w:rPr>
            </w:pPr>
            <w:r w:rsidRPr="000F18BA">
              <w:rPr>
                <w:rFonts w:cs="Arial"/>
                <w:b/>
                <w:bCs/>
                <w:color w:val="000000"/>
                <w:sz w:val="24"/>
              </w:rPr>
              <w:t>Methodische Leistung</w:t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AE76D4" w:rsidRDefault="000F18BA" w:rsidP="000F18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4"/>
              </w:rPr>
            </w:pPr>
            <w:r w:rsidRPr="00561F4B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1F4B">
              <w:rPr>
                <w:szCs w:val="20"/>
              </w:rPr>
              <w:instrText xml:space="preserve"> FORMTEXT </w:instrText>
            </w:r>
            <w:r w:rsidRPr="00561F4B">
              <w:rPr>
                <w:szCs w:val="20"/>
              </w:rPr>
            </w:r>
            <w:r w:rsidRPr="00561F4B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561F4B">
              <w:rPr>
                <w:szCs w:val="20"/>
              </w:rPr>
              <w:fldChar w:fldCharType="end"/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AE76D4" w:rsidRDefault="006628D6" w:rsidP="000F18B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b/>
                <w:bCs/>
                <w:color w:val="000000"/>
                <w:sz w:val="24"/>
              </w:rPr>
            </w:pPr>
            <w:r w:rsidRPr="00AE76D4">
              <w:rPr>
                <w:rFonts w:cs="Arial"/>
                <w:b/>
                <w:bCs/>
                <w:color w:val="000000"/>
                <w:sz w:val="24"/>
              </w:rPr>
              <w:t>Klarheit von Sprache und Darstellung</w:t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F70825" w:rsidRDefault="000F18BA" w:rsidP="000F18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70825">
              <w:rPr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825">
              <w:rPr>
                <w:noProof/>
                <w:sz w:val="22"/>
                <w:szCs w:val="22"/>
              </w:rPr>
              <w:instrText xml:space="preserve"> FORMTEXT </w:instrText>
            </w:r>
            <w:r w:rsidRPr="00F70825">
              <w:rPr>
                <w:noProof/>
                <w:sz w:val="22"/>
                <w:szCs w:val="22"/>
              </w:rPr>
            </w:r>
            <w:r w:rsidRPr="00F70825">
              <w:rPr>
                <w:noProof/>
                <w:sz w:val="22"/>
                <w:szCs w:val="22"/>
              </w:rPr>
              <w:fldChar w:fldCharType="separate"/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AE76D4" w:rsidRDefault="006628D6" w:rsidP="000F18B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b/>
                <w:bCs/>
                <w:color w:val="000000"/>
                <w:sz w:val="24"/>
              </w:rPr>
            </w:pPr>
            <w:r w:rsidRPr="00AE76D4">
              <w:rPr>
                <w:rFonts w:cs="Arial"/>
                <w:b/>
                <w:bCs/>
                <w:color w:val="000000"/>
                <w:sz w:val="24"/>
              </w:rPr>
              <w:t>Gesamteindruck</w:t>
            </w:r>
          </w:p>
        </w:tc>
      </w:tr>
      <w:tr w:rsidR="006628D6" w:rsidRPr="00561F4B" w:rsidTr="006628D6">
        <w:tc>
          <w:tcPr>
            <w:tcW w:w="9498" w:type="dxa"/>
            <w:shd w:val="clear" w:color="auto" w:fill="auto"/>
          </w:tcPr>
          <w:p w:rsidR="006628D6" w:rsidRPr="00F70825" w:rsidRDefault="000F18BA" w:rsidP="000F18BA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F70825">
              <w:rPr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825">
              <w:rPr>
                <w:noProof/>
                <w:sz w:val="22"/>
                <w:szCs w:val="22"/>
              </w:rPr>
              <w:instrText xml:space="preserve"> FORMTEXT </w:instrText>
            </w:r>
            <w:r w:rsidRPr="00F70825">
              <w:rPr>
                <w:noProof/>
                <w:sz w:val="22"/>
                <w:szCs w:val="22"/>
              </w:rPr>
            </w:r>
            <w:r w:rsidRPr="00F70825">
              <w:rPr>
                <w:noProof/>
                <w:sz w:val="22"/>
                <w:szCs w:val="22"/>
              </w:rPr>
              <w:fldChar w:fldCharType="separate"/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t> </w:t>
            </w:r>
            <w:r w:rsidRPr="00F70825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6834E7" w:rsidRDefault="006834E7" w:rsidP="005301B8">
      <w:pPr>
        <w:rPr>
          <w:szCs w:val="20"/>
        </w:rPr>
      </w:pPr>
    </w:p>
    <w:p w:rsidR="000F18BA" w:rsidRDefault="000F18BA" w:rsidP="005301B8">
      <w:pPr>
        <w:rPr>
          <w:szCs w:val="20"/>
        </w:rPr>
      </w:pPr>
    </w:p>
    <w:tbl>
      <w:tblPr>
        <w:tblStyle w:val="Tabellenraster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231F7C" w:rsidTr="000F18B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31F7C" w:rsidRPr="00AE76D4" w:rsidRDefault="00231F7C" w:rsidP="00034CD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76D4">
              <w:rPr>
                <w:b/>
                <w:bCs/>
                <w:sz w:val="20"/>
                <w:szCs w:val="20"/>
              </w:rPr>
              <w:t>Punktzahl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F7C" w:rsidRPr="00AE76D4" w:rsidRDefault="00231F7C" w:rsidP="00034CD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76D4"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231F7C" w:rsidTr="000F18BA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1F7C" w:rsidRDefault="00231F7C" w:rsidP="00034CDB">
            <w:pPr>
              <w:autoSpaceDE w:val="0"/>
              <w:autoSpaceDN w:val="0"/>
              <w:adjustRightInd w:val="0"/>
              <w:spacing w:after="160" w:line="312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1F7C" w:rsidRDefault="00231F7C" w:rsidP="00034CDB">
            <w:pPr>
              <w:autoSpaceDE w:val="0"/>
              <w:autoSpaceDN w:val="0"/>
              <w:adjustRightInd w:val="0"/>
              <w:spacing w:after="160" w:line="312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</w:tr>
    </w:tbl>
    <w:p w:rsidR="00231F7C" w:rsidRDefault="00231F7C" w:rsidP="00231F7C">
      <w:pPr>
        <w:autoSpaceDE w:val="0"/>
        <w:autoSpaceDN w:val="0"/>
        <w:adjustRightInd w:val="0"/>
        <w:spacing w:after="160" w:line="312" w:lineRule="auto"/>
        <w:jc w:val="both"/>
        <w:rPr>
          <w:rFonts w:cs="Arial"/>
          <w:color w:val="000000"/>
          <w:sz w:val="24"/>
        </w:rPr>
      </w:pPr>
    </w:p>
    <w:tbl>
      <w:tblPr>
        <w:tblStyle w:val="Tabellenraster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231F7C" w:rsidRPr="00621F18" w:rsidTr="000F18B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31F7C" w:rsidRPr="00AE76D4" w:rsidRDefault="00231F7C" w:rsidP="00034CD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76D4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F7C" w:rsidRPr="00AE76D4" w:rsidRDefault="00231F7C" w:rsidP="00034CD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E76D4">
              <w:rPr>
                <w:b/>
                <w:bCs/>
                <w:sz w:val="20"/>
                <w:szCs w:val="20"/>
              </w:rPr>
              <w:t>Unterschrift</w:t>
            </w:r>
          </w:p>
        </w:tc>
      </w:tr>
      <w:tr w:rsidR="00231F7C" w:rsidTr="000F18BA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1F7C" w:rsidRDefault="00231F7C" w:rsidP="00034CDB">
            <w:pPr>
              <w:autoSpaceDE w:val="0"/>
              <w:autoSpaceDN w:val="0"/>
              <w:adjustRightInd w:val="0"/>
              <w:spacing w:after="160" w:line="312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1F7C" w:rsidRDefault="00231F7C" w:rsidP="00034CDB">
            <w:pPr>
              <w:autoSpaceDE w:val="0"/>
              <w:autoSpaceDN w:val="0"/>
              <w:adjustRightInd w:val="0"/>
              <w:spacing w:after="160" w:line="312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</w:tr>
    </w:tbl>
    <w:p w:rsidR="00231F7C" w:rsidRPr="008017E0" w:rsidRDefault="00231F7C" w:rsidP="005301B8">
      <w:pPr>
        <w:rPr>
          <w:szCs w:val="20"/>
        </w:rPr>
      </w:pPr>
    </w:p>
    <w:p w:rsidR="001A23D1" w:rsidRDefault="001A23D1" w:rsidP="001A23D1"/>
    <w:p w:rsidR="001A23D1" w:rsidRDefault="001A23D1" w:rsidP="001A23D1">
      <w:pPr>
        <w:pBdr>
          <w:top w:val="single" w:sz="4" w:space="1" w:color="auto"/>
        </w:pBd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Die Bewertung richtet sich </w:t>
      </w:r>
      <w:proofErr w:type="gramStart"/>
      <w:r>
        <w:rPr>
          <w:rFonts w:cs="Arial"/>
          <w:sz w:val="15"/>
          <w:szCs w:val="15"/>
        </w:rPr>
        <w:t>nach</w:t>
      </w:r>
      <w:r w:rsidR="00CB09A4">
        <w:rPr>
          <w:rFonts w:cs="Arial"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>folgender</w:t>
      </w:r>
      <w:proofErr w:type="gramEnd"/>
      <w:r>
        <w:rPr>
          <w:rFonts w:cs="Arial"/>
          <w:sz w:val="15"/>
          <w:szCs w:val="15"/>
        </w:rPr>
        <w:t xml:space="preserve"> Notenskala</w:t>
      </w:r>
      <w:r w:rsidR="00CB09A4">
        <w:rPr>
          <w:rFonts w:cs="Arial"/>
          <w:sz w:val="15"/>
          <w:szCs w:val="15"/>
        </w:rPr>
        <w:t>:</w:t>
      </w:r>
    </w:p>
    <w:p w:rsidR="001A23D1" w:rsidRPr="00172C05" w:rsidRDefault="001A23D1" w:rsidP="001A23D1">
      <w:pPr>
        <w:pBdr>
          <w:top w:val="single" w:sz="4" w:space="1" w:color="auto"/>
        </w:pBd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 w:rsidRPr="00172C05">
        <w:rPr>
          <w:rFonts w:cs="Arial"/>
          <w:sz w:val="15"/>
          <w:szCs w:val="15"/>
        </w:rPr>
        <w:t>15 – 14</w:t>
      </w:r>
      <w:r w:rsidRPr="00172C05">
        <w:rPr>
          <w:rFonts w:cs="Arial"/>
          <w:sz w:val="15"/>
          <w:szCs w:val="15"/>
        </w:rPr>
        <w:tab/>
        <w:t>Punkte = sehr gut</w:t>
      </w:r>
      <w:r w:rsidRPr="00172C05">
        <w:rPr>
          <w:rFonts w:cs="Arial"/>
          <w:sz w:val="15"/>
          <w:szCs w:val="15"/>
        </w:rPr>
        <w:tab/>
        <w:t>(1) =</w:t>
      </w:r>
      <w:r w:rsidRPr="00172C05">
        <w:rPr>
          <w:rFonts w:cs="Arial"/>
          <w:sz w:val="15"/>
          <w:szCs w:val="15"/>
        </w:rPr>
        <w:tab/>
        <w:t>für eine Leistung, die den Anforderungen in besonderem Maße entspricht</w:t>
      </w:r>
    </w:p>
    <w:p w:rsidR="001A23D1" w:rsidRPr="00172C05" w:rsidRDefault="001A23D1" w:rsidP="001A23D1">
      <w:pPr>
        <w:pBdr>
          <w:top w:val="single" w:sz="4" w:space="1" w:color="auto"/>
        </w:pBd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 w:rsidRPr="00172C05">
        <w:rPr>
          <w:rFonts w:cs="Arial"/>
          <w:sz w:val="15"/>
          <w:szCs w:val="15"/>
        </w:rPr>
        <w:tab/>
        <w:t>13 – 11</w:t>
      </w:r>
      <w:r w:rsidRPr="00172C05">
        <w:rPr>
          <w:rFonts w:cs="Arial"/>
          <w:sz w:val="15"/>
          <w:szCs w:val="15"/>
        </w:rPr>
        <w:tab/>
        <w:t>Punkte = gut</w:t>
      </w:r>
      <w:r w:rsidRPr="00172C05">
        <w:rPr>
          <w:rFonts w:cs="Arial"/>
          <w:sz w:val="15"/>
          <w:szCs w:val="15"/>
        </w:rPr>
        <w:tab/>
        <w:t>(2) =</w:t>
      </w:r>
      <w:r w:rsidRPr="00172C05">
        <w:rPr>
          <w:rFonts w:cs="Arial"/>
          <w:sz w:val="15"/>
          <w:szCs w:val="15"/>
        </w:rPr>
        <w:tab/>
        <w:t>für eine Leistung, die den Anforderungen voll entspricht</w:t>
      </w:r>
    </w:p>
    <w:p w:rsidR="001A23D1" w:rsidRPr="00172C05" w:rsidRDefault="001A23D1" w:rsidP="001A23D1">
      <w:pPr>
        <w:pBdr>
          <w:top w:val="single" w:sz="4" w:space="1" w:color="auto"/>
        </w:pBd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 w:rsidRPr="00172C05">
        <w:rPr>
          <w:rFonts w:cs="Arial"/>
          <w:sz w:val="15"/>
          <w:szCs w:val="15"/>
        </w:rPr>
        <w:t>10 – 8</w:t>
      </w:r>
      <w:r w:rsidRPr="00172C05">
        <w:rPr>
          <w:rFonts w:cs="Arial"/>
          <w:sz w:val="15"/>
          <w:szCs w:val="15"/>
        </w:rPr>
        <w:tab/>
        <w:t>Punkte = befriedigend</w:t>
      </w:r>
      <w:r w:rsidRPr="00172C05">
        <w:rPr>
          <w:rFonts w:cs="Arial"/>
          <w:sz w:val="15"/>
          <w:szCs w:val="15"/>
        </w:rPr>
        <w:tab/>
        <w:t>(3) =</w:t>
      </w:r>
      <w:r w:rsidRPr="00172C05">
        <w:rPr>
          <w:rFonts w:cs="Arial"/>
          <w:sz w:val="15"/>
          <w:szCs w:val="15"/>
        </w:rPr>
        <w:tab/>
        <w:t>für eine Leistung, die im Allgemeinen den Anforderungen entspricht</w:t>
      </w:r>
    </w:p>
    <w:p w:rsidR="001A23D1" w:rsidRDefault="001A23D1" w:rsidP="001A23D1">
      <w:pPr>
        <w:pBdr>
          <w:top w:val="single" w:sz="4" w:space="1" w:color="auto"/>
        </w:pBd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 w:rsidRPr="00172C05">
        <w:rPr>
          <w:rFonts w:cs="Arial"/>
          <w:sz w:val="15"/>
          <w:szCs w:val="15"/>
        </w:rPr>
        <w:t xml:space="preserve">  7 – 5</w:t>
      </w:r>
      <w:r w:rsidRPr="00172C05">
        <w:rPr>
          <w:rFonts w:cs="Arial"/>
          <w:sz w:val="15"/>
          <w:szCs w:val="15"/>
        </w:rPr>
        <w:tab/>
        <w:t>Punkte = ausreichend</w:t>
      </w:r>
      <w:r w:rsidRPr="00172C05">
        <w:rPr>
          <w:rFonts w:cs="Arial"/>
          <w:sz w:val="15"/>
          <w:szCs w:val="15"/>
        </w:rPr>
        <w:tab/>
        <w:t>(4) =</w:t>
      </w:r>
      <w:r w:rsidRPr="00172C05">
        <w:rPr>
          <w:rFonts w:cs="Arial"/>
          <w:sz w:val="15"/>
          <w:szCs w:val="15"/>
        </w:rPr>
        <w:tab/>
        <w:t>für eine Leistung, die zwar Mängel aufweist, aber im Ganzen den Anforderungen noch entspricht</w:t>
      </w:r>
    </w:p>
    <w:p w:rsidR="001A23D1" w:rsidRPr="00172C05" w:rsidRDefault="001A23D1" w:rsidP="001A23D1">
      <w:pPr>
        <w:pBdr>
          <w:top w:val="single" w:sz="4" w:space="1" w:color="auto"/>
        </w:pBdr>
        <w:tabs>
          <w:tab w:val="center" w:pos="142"/>
          <w:tab w:val="left" w:pos="567"/>
          <w:tab w:val="left" w:pos="2700"/>
          <w:tab w:val="left" w:pos="3240"/>
        </w:tabs>
        <w:spacing w:after="120"/>
        <w:ind w:left="3238" w:hanging="3238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4 - 2 </w:t>
      </w:r>
      <w:r>
        <w:rPr>
          <w:rFonts w:cs="Arial"/>
          <w:sz w:val="15"/>
          <w:szCs w:val="15"/>
        </w:rPr>
        <w:tab/>
        <w:t xml:space="preserve">Punkte = mangelhaft </w:t>
      </w:r>
      <w:r>
        <w:rPr>
          <w:rFonts w:cs="Arial"/>
          <w:sz w:val="15"/>
          <w:szCs w:val="15"/>
        </w:rPr>
        <w:tab/>
        <w:t>(5) =</w:t>
      </w:r>
      <w:r>
        <w:rPr>
          <w:rFonts w:cs="Arial"/>
          <w:sz w:val="15"/>
          <w:szCs w:val="15"/>
        </w:rPr>
        <w:tab/>
      </w:r>
      <w:r w:rsidRPr="00172C05">
        <w:rPr>
          <w:rFonts w:cs="Arial"/>
          <w:sz w:val="15"/>
          <w:szCs w:val="15"/>
        </w:rPr>
        <w:tab/>
        <w:t>für eine Leistung, die den Anforderungen</w:t>
      </w:r>
      <w:r>
        <w:rPr>
          <w:rFonts w:cs="Arial"/>
          <w:sz w:val="15"/>
          <w:szCs w:val="15"/>
        </w:rPr>
        <w:t xml:space="preserve"> nicht entspricht, jedoch erkennen lässt, dass die notwendigen Grundkenntnisse vorhanden sind und die Mängel in absehbarer Zeit behoben werden können </w:t>
      </w:r>
    </w:p>
    <w:p w:rsidR="001A23D1" w:rsidRDefault="001A23D1" w:rsidP="00BA66AF">
      <w:pPr>
        <w:tabs>
          <w:tab w:val="center" w:pos="240"/>
          <w:tab w:val="left" w:pos="567"/>
          <w:tab w:val="left" w:pos="2700"/>
          <w:tab w:val="left" w:pos="3240"/>
        </w:tabs>
        <w:spacing w:after="120"/>
        <w:ind w:left="3238" w:hanging="3238"/>
      </w:pPr>
      <w:r w:rsidRPr="00172C05">
        <w:rPr>
          <w:rFonts w:cs="Arial"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 xml:space="preserve"> 1 – 0</w:t>
      </w:r>
      <w:r>
        <w:rPr>
          <w:rFonts w:cs="Arial"/>
          <w:sz w:val="15"/>
          <w:szCs w:val="15"/>
        </w:rPr>
        <w:tab/>
        <w:t>Punkte = ungenügend</w:t>
      </w:r>
      <w:r w:rsidRPr="00172C05">
        <w:rPr>
          <w:rFonts w:cs="Arial"/>
          <w:sz w:val="15"/>
          <w:szCs w:val="15"/>
        </w:rPr>
        <w:tab/>
        <w:t>(</w:t>
      </w:r>
      <w:r>
        <w:rPr>
          <w:rFonts w:cs="Arial"/>
          <w:sz w:val="15"/>
          <w:szCs w:val="15"/>
        </w:rPr>
        <w:t>6) =</w:t>
      </w:r>
      <w:r>
        <w:rPr>
          <w:rFonts w:cs="Arial"/>
          <w:sz w:val="15"/>
          <w:szCs w:val="15"/>
        </w:rPr>
        <w:tab/>
        <w:t>wenn die Leistung den Anforderungen nicht entspricht und selbst die Grundkenntnisse so lückenhaft sind, dass die Mängel in absehbarer Zeit nicht behoben werden können</w:t>
      </w:r>
    </w:p>
    <w:p w:rsidR="00FA5398" w:rsidRDefault="00FA5398" w:rsidP="00F23C37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sectPr w:rsidR="00FA5398" w:rsidSect="00D42F93">
      <w:headerReference w:type="default" r:id="rId8"/>
      <w:headerReference w:type="first" r:id="rId9"/>
      <w:footerReference w:type="first" r:id="rId10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70" w:rsidRDefault="002D2E70" w:rsidP="002D2E70">
      <w:r>
        <w:separator/>
      </w:r>
    </w:p>
  </w:endnote>
  <w:endnote w:type="continuationSeparator" w:id="0">
    <w:p w:rsidR="002D2E70" w:rsidRDefault="002D2E70" w:rsidP="002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 67 Bold Cond">
    <w:altName w:val="Franklin Gothic Demi Cond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A9" w:rsidRPr="009C262D" w:rsidRDefault="00B75E19">
    <w:pPr>
      <w:pStyle w:val="Fuzeile"/>
      <w:rPr>
        <w:sz w:val="16"/>
        <w:szCs w:val="16"/>
      </w:rPr>
    </w:pPr>
    <w:r>
      <w:rPr>
        <w:noProof/>
        <w:color w:val="0000FF"/>
        <w:sz w:val="14"/>
        <w:szCs w:val="14"/>
        <w:u w:val="single"/>
      </w:rPr>
      <w:drawing>
        <wp:anchor distT="0" distB="0" distL="114300" distR="114300" simplePos="0" relativeHeight="251663360" behindDoc="0" locked="0" layoutInCell="1" allowOverlap="1" wp14:anchorId="03E079D9" wp14:editId="55AF2BCF">
          <wp:simplePos x="0" y="0"/>
          <wp:positionH relativeFrom="column">
            <wp:posOffset>5468620</wp:posOffset>
          </wp:positionH>
          <wp:positionV relativeFrom="paragraph">
            <wp:posOffset>-166370</wp:posOffset>
          </wp:positionV>
          <wp:extent cx="697865" cy="589915"/>
          <wp:effectExtent l="0" t="0" r="6985" b="635"/>
          <wp:wrapThrough wrapText="bothSides">
            <wp:wrapPolygon edited="0">
              <wp:start x="0" y="0"/>
              <wp:lineTo x="0" y="16741"/>
              <wp:lineTo x="590" y="20926"/>
              <wp:lineTo x="1179" y="20926"/>
              <wp:lineTo x="20047" y="20926"/>
              <wp:lineTo x="20637" y="20926"/>
              <wp:lineTo x="21227" y="16741"/>
              <wp:lineTo x="21227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Guetesiegel_kompak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2A9" w:rsidRPr="009C262D">
      <w:rPr>
        <w:sz w:val="16"/>
        <w:szCs w:val="16"/>
      </w:rPr>
      <w:t>Stand: 01.0</w:t>
    </w:r>
    <w:r w:rsidR="001A23D1">
      <w:rPr>
        <w:sz w:val="16"/>
        <w:szCs w:val="16"/>
      </w:rPr>
      <w:t>7</w:t>
    </w:r>
    <w:r w:rsidR="007762A9" w:rsidRPr="009C262D">
      <w:rPr>
        <w:sz w:val="16"/>
        <w:szCs w:val="16"/>
      </w:rPr>
      <w:t>.2024</w:t>
    </w:r>
  </w:p>
  <w:p w:rsidR="007762A9" w:rsidRDefault="007762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70" w:rsidRDefault="002D2E70" w:rsidP="002D2E70">
      <w:r>
        <w:separator/>
      </w:r>
    </w:p>
  </w:footnote>
  <w:footnote w:type="continuationSeparator" w:id="0">
    <w:p w:rsidR="002D2E70" w:rsidRDefault="002D2E70" w:rsidP="002D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C1" w:rsidRDefault="00D050C1">
    <w:pPr>
      <w:pStyle w:val="Kopfzeile"/>
      <w:rPr>
        <w:noProof/>
        <w:sz w:val="21"/>
        <w:szCs w:val="21"/>
      </w:rPr>
    </w:pPr>
  </w:p>
  <w:p w:rsidR="00D050C1" w:rsidRDefault="00D050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EF" w:rsidRDefault="00C54A2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3809365</wp:posOffset>
          </wp:positionH>
          <wp:positionV relativeFrom="paragraph">
            <wp:posOffset>-167640</wp:posOffset>
          </wp:positionV>
          <wp:extent cx="2209800" cy="899795"/>
          <wp:effectExtent l="0" t="0" r="0" b="0"/>
          <wp:wrapThrough wrapText="bothSides">
            <wp:wrapPolygon edited="0">
              <wp:start x="0" y="0"/>
              <wp:lineTo x="0" y="21036"/>
              <wp:lineTo x="21414" y="21036"/>
              <wp:lineTo x="2141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Z_HöMS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2CEF" w:rsidRDefault="00EF2CEF">
    <w:pPr>
      <w:pStyle w:val="Kopfzeile"/>
    </w:pPr>
  </w:p>
  <w:p w:rsidR="00EF2CEF" w:rsidRDefault="00EF2CEF">
    <w:pPr>
      <w:pStyle w:val="Kopfzeile"/>
    </w:pPr>
  </w:p>
  <w:p w:rsidR="00EF2CEF" w:rsidRDefault="00EF2CEF">
    <w:pPr>
      <w:pStyle w:val="Kopfzeile"/>
    </w:pPr>
  </w:p>
  <w:p w:rsidR="00EF2CEF" w:rsidRDefault="00EF2CEF">
    <w:pPr>
      <w:pStyle w:val="Kopfzeile"/>
    </w:pPr>
  </w:p>
  <w:p w:rsidR="00975670" w:rsidRDefault="009756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5C3"/>
    <w:multiLevelType w:val="hybridMultilevel"/>
    <w:tmpl w:val="6A328166"/>
    <w:lvl w:ilvl="0" w:tplc="ED92A2F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92A"/>
    <w:multiLevelType w:val="hybridMultilevel"/>
    <w:tmpl w:val="6FEE7DC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C1021"/>
    <w:multiLevelType w:val="hybridMultilevel"/>
    <w:tmpl w:val="6D32A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qcwkKa6gEf4TzIKJNReYN1ZkkzboGSgdQzRXPJZYSeNoSTVPqTJzR+86SSG7DZvBP6g3tcYQj6+DO/es+WLA==" w:salt="LDfqVtFPReibi4Cj7nujB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74"/>
    <w:rsid w:val="000E39ED"/>
    <w:rsid w:val="000F18BA"/>
    <w:rsid w:val="001A23D1"/>
    <w:rsid w:val="00231F7C"/>
    <w:rsid w:val="002D2E70"/>
    <w:rsid w:val="003F395B"/>
    <w:rsid w:val="005301B8"/>
    <w:rsid w:val="00575E42"/>
    <w:rsid w:val="00630647"/>
    <w:rsid w:val="006628D6"/>
    <w:rsid w:val="00670623"/>
    <w:rsid w:val="006834E7"/>
    <w:rsid w:val="006E57F2"/>
    <w:rsid w:val="007762A9"/>
    <w:rsid w:val="00895D91"/>
    <w:rsid w:val="008B5F74"/>
    <w:rsid w:val="008D4C75"/>
    <w:rsid w:val="00975670"/>
    <w:rsid w:val="009C262D"/>
    <w:rsid w:val="00B1514C"/>
    <w:rsid w:val="00B52D4A"/>
    <w:rsid w:val="00B75E19"/>
    <w:rsid w:val="00BA66AF"/>
    <w:rsid w:val="00BC7911"/>
    <w:rsid w:val="00C54A2F"/>
    <w:rsid w:val="00CB09A4"/>
    <w:rsid w:val="00D050C1"/>
    <w:rsid w:val="00D25552"/>
    <w:rsid w:val="00D42F93"/>
    <w:rsid w:val="00D65C23"/>
    <w:rsid w:val="00DD533F"/>
    <w:rsid w:val="00E63400"/>
    <w:rsid w:val="00ED05F5"/>
    <w:rsid w:val="00ED1616"/>
    <w:rsid w:val="00ED6058"/>
    <w:rsid w:val="00EF2CEF"/>
    <w:rsid w:val="00F23C37"/>
    <w:rsid w:val="00F55CE1"/>
    <w:rsid w:val="00F70825"/>
    <w:rsid w:val="00FA5398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309025E-F559-487D-9F17-C03F4637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F7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2E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E7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D2E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E70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rsid w:val="002D2E70"/>
    <w:rPr>
      <w:color w:val="0000FF"/>
      <w:u w:val="single"/>
    </w:rPr>
  </w:style>
  <w:style w:type="character" w:customStyle="1" w:styleId="Formatvorlage2">
    <w:name w:val="Formatvorlage2"/>
    <w:uiPriority w:val="1"/>
    <w:rsid w:val="005301B8"/>
    <w:rPr>
      <w:rFonts w:ascii="Univers Com 67 Bold Cond" w:hAnsi="Univers Com 67 Bold Cond"/>
      <w:sz w:val="32"/>
    </w:rPr>
  </w:style>
  <w:style w:type="paragraph" w:customStyle="1" w:styleId="Default">
    <w:name w:val="Default"/>
    <w:rsid w:val="00ED1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55CE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31F7C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BCCA82F57E48E9A66A996E9C7F5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11276-357F-475B-8AFA-2EE4C5A0B4A8}"/>
      </w:docPartPr>
      <w:docPartBody>
        <w:p w:rsidR="00DD6C5A" w:rsidRDefault="00DC198E" w:rsidP="00DC198E">
          <w:pPr>
            <w:pStyle w:val="67BCCA82F57E48E9A66A996E9C7F5A1C"/>
          </w:pPr>
          <w:r>
            <w:rPr>
              <w:b/>
              <w:bCs/>
              <w:color w:val="003878"/>
              <w:sz w:val="28"/>
              <w:szCs w:val="28"/>
            </w:rPr>
            <w:t>Erst</w:t>
          </w:r>
        </w:p>
      </w:docPartBody>
    </w:docPart>
    <w:docPart>
      <w:docPartPr>
        <w:name w:val="906116E05DA94BC4B79B5E1444386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6CBD0-D13D-4C12-8B52-F78BEB7DC611}"/>
      </w:docPartPr>
      <w:docPartBody>
        <w:p w:rsidR="00DD6C5A" w:rsidRDefault="00DC198E" w:rsidP="00DC198E">
          <w:pPr>
            <w:pStyle w:val="906116E05DA94BC4B79B5E14443867BF"/>
          </w:pPr>
          <w:r w:rsidRPr="002B76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 67 Bold Cond">
    <w:altName w:val="Franklin Gothic Demi Cond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E"/>
    <w:rsid w:val="00DC198E"/>
    <w:rsid w:val="00D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7BCCA82F57E48E9A66A996E9C7F5A1C">
    <w:name w:val="67BCCA82F57E48E9A66A996E9C7F5A1C"/>
    <w:rsid w:val="00DC198E"/>
  </w:style>
  <w:style w:type="character" w:styleId="Platzhaltertext">
    <w:name w:val="Placeholder Text"/>
    <w:basedOn w:val="Absatz-Standardschriftart"/>
    <w:uiPriority w:val="99"/>
    <w:semiHidden/>
    <w:rsid w:val="00DC198E"/>
    <w:rPr>
      <w:color w:val="808080"/>
    </w:rPr>
  </w:style>
  <w:style w:type="paragraph" w:customStyle="1" w:styleId="906116E05DA94BC4B79B5E14443867BF">
    <w:name w:val="906116E05DA94BC4B79B5E14443867BF"/>
    <w:rsid w:val="00DC1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A288-231F-4317-A479-E16FB4DA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RUSCHIG, ANDREA</dc:creator>
  <cp:keywords/>
  <dc:description/>
  <cp:lastModifiedBy>Rausch, Yvonne (HöMS)</cp:lastModifiedBy>
  <cp:revision>21</cp:revision>
  <dcterms:created xsi:type="dcterms:W3CDTF">2024-07-02T15:20:00Z</dcterms:created>
  <dcterms:modified xsi:type="dcterms:W3CDTF">2024-07-04T15:20:00Z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